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CFC" w:rsidRDefault="00534DA6" w:rsidP="00534DA6">
      <w:pPr>
        <w:jc w:val="center"/>
        <w:rPr>
          <w:b/>
          <w:sz w:val="28"/>
          <w:szCs w:val="28"/>
        </w:rPr>
      </w:pPr>
      <w:r w:rsidRPr="00534DA6">
        <w:rPr>
          <w:b/>
          <w:sz w:val="28"/>
          <w:szCs w:val="28"/>
        </w:rPr>
        <w:t>Week 12 discussion forum</w:t>
      </w:r>
    </w:p>
    <w:p w:rsidR="00534DA6" w:rsidRDefault="00534DA6" w:rsidP="00534DA6">
      <w:pPr>
        <w:pStyle w:val="ListParagraph"/>
        <w:numPr>
          <w:ilvl w:val="0"/>
          <w:numId w:val="1"/>
        </w:numPr>
        <w:rPr>
          <w:sz w:val="24"/>
          <w:szCs w:val="24"/>
        </w:rPr>
      </w:pPr>
      <w:r w:rsidRPr="00534DA6">
        <w:rPr>
          <w:sz w:val="24"/>
          <w:szCs w:val="24"/>
        </w:rPr>
        <w:t>The 1997 constitution, endorsed consistently by a parliament commanded by indigenous Fijians, favored by the Great Council of Chiefs and energetically invited by the universal network, has been annulled/abrogated. Ratu Sir Kamisese Mara (vital boss), President of the republic, was asked by the military to move to one side, while the military accepted official control of the nation. The emergency additionally demolished the notoriety of foundation of Paramount Chiefs of Fijian culture and military. The fairly chosen government headed by Mahendra Chaudhry was unceremoniously and illegally excused.</w:t>
      </w:r>
    </w:p>
    <w:p w:rsidR="00534DA6" w:rsidRDefault="00534DA6" w:rsidP="00534DA6">
      <w:pPr>
        <w:pStyle w:val="ListParagraph"/>
        <w:rPr>
          <w:sz w:val="24"/>
          <w:szCs w:val="24"/>
        </w:rPr>
      </w:pPr>
      <w:r w:rsidRPr="00534DA6">
        <w:rPr>
          <w:sz w:val="24"/>
          <w:szCs w:val="24"/>
        </w:rPr>
        <w:t>Armed force stood separated and confounded, reluctant to maintain the constitution or ensure the security of the state, as were partitioned on premise of provincialism and regionalism. Fracture in armed force and society. GCC neglected to raise the status and shield the enthusiasm of its supporters. They identified with Speight's desire for the Fijian individuals, yet then sponsored President Ratu Sir Kamisese Mara to lead the nation out of the emergency.</w:t>
      </w:r>
    </w:p>
    <w:p w:rsidR="00BE6355" w:rsidRDefault="00BE6355" w:rsidP="00BE6355">
      <w:pPr>
        <w:pStyle w:val="ListParagraph"/>
        <w:rPr>
          <w:sz w:val="24"/>
          <w:szCs w:val="24"/>
          <w:u w:val="single"/>
        </w:rPr>
      </w:pPr>
    </w:p>
    <w:p w:rsidR="00BE6355" w:rsidRDefault="00534DA6" w:rsidP="00BE6355">
      <w:pPr>
        <w:pStyle w:val="ListParagraph"/>
        <w:rPr>
          <w:sz w:val="24"/>
          <w:szCs w:val="24"/>
        </w:rPr>
      </w:pPr>
      <w:r w:rsidRPr="00534DA6">
        <w:rPr>
          <w:sz w:val="24"/>
          <w:szCs w:val="24"/>
          <w:u w:val="single"/>
        </w:rPr>
        <w:t>Role of George Speight</w:t>
      </w:r>
      <w:r w:rsidRPr="00534DA6">
        <w:rPr>
          <w:sz w:val="24"/>
          <w:szCs w:val="24"/>
        </w:rPr>
        <w:t xml:space="preserve">: Publically, multi year old George Speight was the vital instigator. He was a bombed representative, sacked from director of the Fiji Pine Commission and the Hardwood Corporation. He was announced bankrupt and was about the face court procedures, when he propelled his ambush on parliament. Unmistakably, Speight had his own private complaints, which he painstakingly took cover behind a furiously patriot talk. He depicted himself as dependable worker of the Fijian reason, a blessed friend in need of the Fijian 'race' and Fijian social legend. </w:t>
      </w:r>
    </w:p>
    <w:p w:rsidR="00534DA6" w:rsidRDefault="00534DA6" w:rsidP="00BE6355">
      <w:pPr>
        <w:pStyle w:val="ListParagraph"/>
        <w:rPr>
          <w:sz w:val="24"/>
          <w:szCs w:val="24"/>
        </w:rPr>
      </w:pPr>
      <w:r w:rsidRPr="00BE6355">
        <w:rPr>
          <w:sz w:val="24"/>
          <w:szCs w:val="24"/>
        </w:rPr>
        <w:t>Speight got worldwide media analysis since he appearing as face of indigenous Fijian patriotism was well-spoken, drawing in, bantering/prodding/deriding with the global media. Numerous people and gatherings work behind the scene for supporting him, particularly lawmakers crushed in last races in any case avoided from power, looking for review and likely vengeance against Chaudhary government. Youthful agents likewise bolstered him who was distraught in 1990s and needed to take profit by astute access to control and making sure about advances.</w:t>
      </w:r>
    </w:p>
    <w:p w:rsidR="00BE6355" w:rsidRDefault="00BE6355" w:rsidP="00BE6355">
      <w:pPr>
        <w:pStyle w:val="ListParagraph"/>
        <w:rPr>
          <w:sz w:val="24"/>
          <w:szCs w:val="24"/>
        </w:rPr>
      </w:pPr>
    </w:p>
    <w:p w:rsidR="00BE6355" w:rsidRDefault="00BE6355" w:rsidP="00BE6355">
      <w:pPr>
        <w:ind w:left="360"/>
        <w:rPr>
          <w:sz w:val="24"/>
          <w:szCs w:val="24"/>
        </w:rPr>
      </w:pPr>
    </w:p>
    <w:p w:rsidR="00BE6355" w:rsidRDefault="00BE6355" w:rsidP="00BE6355">
      <w:pPr>
        <w:ind w:left="360"/>
        <w:rPr>
          <w:sz w:val="24"/>
          <w:szCs w:val="24"/>
        </w:rPr>
      </w:pPr>
    </w:p>
    <w:p w:rsidR="00BE6355" w:rsidRDefault="00BE6355" w:rsidP="00BE6355">
      <w:pPr>
        <w:ind w:left="360"/>
        <w:rPr>
          <w:sz w:val="24"/>
          <w:szCs w:val="24"/>
        </w:rPr>
      </w:pPr>
    </w:p>
    <w:p w:rsidR="00BE6355" w:rsidRDefault="00BE6355" w:rsidP="00BE6355">
      <w:pPr>
        <w:ind w:left="360"/>
        <w:rPr>
          <w:sz w:val="24"/>
          <w:szCs w:val="24"/>
        </w:rPr>
      </w:pPr>
    </w:p>
    <w:p w:rsidR="00BE6355" w:rsidRPr="00BE6355" w:rsidRDefault="00BE6355" w:rsidP="00BE6355">
      <w:pPr>
        <w:pStyle w:val="ListParagraph"/>
        <w:numPr>
          <w:ilvl w:val="0"/>
          <w:numId w:val="1"/>
        </w:numPr>
        <w:rPr>
          <w:sz w:val="24"/>
          <w:szCs w:val="24"/>
        </w:rPr>
      </w:pPr>
      <w:r w:rsidRPr="00BE6355">
        <w:rPr>
          <w:sz w:val="24"/>
          <w:szCs w:val="24"/>
        </w:rPr>
        <w:lastRenderedPageBreak/>
        <w:t>In the wake of being convinced that Sitiveni Rabuka didn't have premonition of the upset, Mara drew in him as his arbiter with Speight. Rabuka was an infrequent hitting the fairway accomplice of Speight and the ruffians had apparently prepared on his bequest in Vanua Levu. Mara proposed through Rabuka that Chaudhry ought to intentionally step down for an indigenous Fijian. Appointee Prime Minister Tupeni Baba was the name Mara had as a top priority as the Fijian substitution. Speight invited the recommendation, yet requested that Mara step down too. When Rabuka passed on that request to Mara, the President consented to oblige however just if that was the choice of the Great Council of Chiefs. Speight additionally needed to meet the President, yet Mara rejected except if the prisoners were discharged first. Commodore Frank Bainimarama accepted official authority and forced military law at 6 p.m. on 29 May. A prompt time limit was forced. Another military chamber was named to run the nation for as long as three years during which another constitution would be drawn up and decisions held under it.</w:t>
      </w:r>
    </w:p>
    <w:p w:rsidR="00534DA6" w:rsidRPr="00534DA6" w:rsidRDefault="00534DA6" w:rsidP="00534DA6">
      <w:pPr>
        <w:pStyle w:val="ListParagraph"/>
        <w:rPr>
          <w:sz w:val="24"/>
          <w:szCs w:val="24"/>
        </w:rPr>
      </w:pPr>
    </w:p>
    <w:sectPr w:rsidR="00534DA6" w:rsidRPr="00534DA6" w:rsidSect="00D01C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473E1"/>
    <w:multiLevelType w:val="hybridMultilevel"/>
    <w:tmpl w:val="7786D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4DA6"/>
    <w:rsid w:val="00534DA6"/>
    <w:rsid w:val="00BE6355"/>
    <w:rsid w:val="00D01C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C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4DA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2020-05-23T19:08:00Z</dcterms:created>
  <dcterms:modified xsi:type="dcterms:W3CDTF">2020-05-23T19:27:00Z</dcterms:modified>
</cp:coreProperties>
</file>