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228" w:rsidRPr="00454A05" w:rsidRDefault="004D2228" w:rsidP="004D2228">
      <w:pPr>
        <w:pStyle w:val="NormalWeb"/>
        <w:shd w:val="clear" w:color="auto" w:fill="EDF5FF"/>
        <w:spacing w:before="120" w:beforeAutospacing="0" w:after="120" w:afterAutospacing="0"/>
        <w:rPr>
          <w:rStyle w:val="Strong"/>
          <w:rFonts w:ascii="Segoe UI" w:hAnsi="Segoe UI" w:cs="Segoe UI"/>
          <w:color w:val="FF0000"/>
          <w:sz w:val="32"/>
          <w:u w:val="single"/>
        </w:rPr>
      </w:pPr>
      <w:r w:rsidRPr="00454A05">
        <w:rPr>
          <w:rStyle w:val="Strong"/>
          <w:rFonts w:ascii="Segoe UI" w:hAnsi="Segoe UI" w:cs="Segoe UI"/>
          <w:color w:val="FF0000"/>
          <w:sz w:val="32"/>
          <w:u w:val="single"/>
        </w:rPr>
        <w:t xml:space="preserve">WEEK 12 TUTORIAL SOLUTIONS: </w:t>
      </w:r>
    </w:p>
    <w:p w:rsidR="004D2228" w:rsidRPr="00454A05" w:rsidRDefault="004D2228" w:rsidP="004D2228">
      <w:pPr>
        <w:pStyle w:val="NormalWeb"/>
        <w:shd w:val="clear" w:color="auto" w:fill="EDF5FF"/>
        <w:spacing w:before="120" w:beforeAutospacing="0" w:after="120" w:afterAutospacing="0"/>
        <w:rPr>
          <w:rStyle w:val="Strong"/>
          <w:rFonts w:ascii="Segoe UI" w:hAnsi="Segoe UI" w:cs="Segoe UI"/>
          <w:color w:val="FF0000"/>
        </w:rPr>
      </w:pPr>
    </w:p>
    <w:p w:rsidR="004D2228" w:rsidRDefault="004D2228" w:rsidP="004D2228">
      <w:pPr>
        <w:pStyle w:val="NormalWeb"/>
        <w:shd w:val="clear" w:color="auto" w:fill="EDF5FF"/>
        <w:spacing w:before="120" w:beforeAutospacing="0" w:after="120" w:afterAutospacing="0"/>
        <w:rPr>
          <w:rStyle w:val="Strong"/>
          <w:rFonts w:ascii="Segoe UI" w:hAnsi="Segoe UI" w:cs="Segoe UI"/>
          <w:color w:val="212529"/>
        </w:rPr>
      </w:pPr>
      <w:r>
        <w:rPr>
          <w:rStyle w:val="Strong"/>
          <w:rFonts w:ascii="Segoe UI" w:hAnsi="Segoe UI" w:cs="Segoe UI"/>
          <w:color w:val="212529"/>
        </w:rPr>
        <w:t>Q1. What factors led to Fiji's 2000 Coup. Identify the role played by George Speight during the Coup? [Discussion Forum Question]</w:t>
      </w:r>
    </w:p>
    <w:p w:rsidR="004D2228" w:rsidRDefault="004D2228" w:rsidP="00052DA7">
      <w:pPr>
        <w:pStyle w:val="NormalWeb"/>
        <w:numPr>
          <w:ilvl w:val="0"/>
          <w:numId w:val="4"/>
        </w:numPr>
        <w:shd w:val="clear" w:color="auto" w:fill="EDF5FF"/>
        <w:spacing w:before="120" w:beforeAutospacing="0" w:after="120" w:afterAutospacing="0"/>
        <w:rPr>
          <w:rStyle w:val="Strong"/>
          <w:rFonts w:ascii="Segoe UI" w:hAnsi="Segoe UI" w:cs="Segoe UI"/>
          <w:b w:val="0"/>
          <w:color w:val="212529"/>
        </w:rPr>
      </w:pPr>
      <w:r w:rsidRPr="004D2228">
        <w:rPr>
          <w:rStyle w:val="Strong"/>
          <w:rFonts w:ascii="Segoe UI" w:hAnsi="Segoe UI" w:cs="Segoe UI"/>
          <w:b w:val="0"/>
          <w:color w:val="212529"/>
        </w:rPr>
        <w:t xml:space="preserve">These are the events that occurred a year prior to the 2000 coup that was led by George Speight. </w:t>
      </w:r>
      <w:bookmarkStart w:id="0" w:name="_GoBack"/>
      <w:bookmarkEnd w:id="0"/>
    </w:p>
    <w:p w:rsidR="004D2228" w:rsidRDefault="004D2228"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The first event that sparked the coup was the general election of 1999 that Chaudhry’s Labour Party won. He was the first Indo- Fijian Prime Minister of Fiji. </w:t>
      </w:r>
      <w:r w:rsidR="00052DA7">
        <w:rPr>
          <w:rStyle w:val="Strong"/>
          <w:rFonts w:ascii="Segoe UI" w:hAnsi="Segoe UI" w:cs="Segoe UI"/>
          <w:b w:val="0"/>
          <w:color w:val="212529"/>
        </w:rPr>
        <w:t>He won by criticizing Rabuka’s government and also by putting more focus on the bread and butter issues affecting ordinary working and middle class people. However, the electoral policies that Chaudhry made to the people of Fiji began to haunt him as they came into power. The electoral policies includes: introducing of a minimum wage, lower rates of interest on housing loans, and provide social security for the elderly.</w:t>
      </w:r>
    </w:p>
    <w:p w:rsidR="00052DA7" w:rsidRDefault="00052DA7"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The National Federation Party won no sit seat but showed great opposition to Chaudhry’s government. This party was led by A.D Patel. </w:t>
      </w:r>
    </w:p>
    <w:p w:rsidR="00052DA7" w:rsidRDefault="00052DA7"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Chaudhry’s government embarked on a numerous reforms. This includes the legislative reform, setting up commissions, and instituting inquiries. </w:t>
      </w:r>
    </w:p>
    <w:p w:rsidR="00052DA7" w:rsidRDefault="00052DA7"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The appearance of movement and change was impressive, but it also embroiled the government in a hugely counterproductive tussle with the media.</w:t>
      </w:r>
    </w:p>
    <w:p w:rsidR="00431C10" w:rsidRDefault="00431C10"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Chaudhry appointed his own son whom is not a civil servant, as his personal assistant on the public pay roll. Thus this only increased suspicion and distrust of the government’s motive. </w:t>
      </w:r>
    </w:p>
    <w:p w:rsidR="00431C10" w:rsidRDefault="00431C10" w:rsidP="004D2228">
      <w:pPr>
        <w:pStyle w:val="NormalWeb"/>
        <w:numPr>
          <w:ilvl w:val="0"/>
          <w:numId w:val="3"/>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Chaudhry’s own forceful personality, forged in the long years spend in the trade union movement, also played its part in galvanizing the opposition. </w:t>
      </w:r>
    </w:p>
    <w:p w:rsidR="00431C10" w:rsidRDefault="00431C10" w:rsidP="00431C10">
      <w:pPr>
        <w:pStyle w:val="NormalWeb"/>
        <w:shd w:val="clear" w:color="auto" w:fill="EDF5FF"/>
        <w:spacing w:before="120" w:beforeAutospacing="0" w:after="120" w:afterAutospacing="0"/>
        <w:rPr>
          <w:rStyle w:val="Strong"/>
          <w:rFonts w:ascii="Segoe UI" w:hAnsi="Segoe UI" w:cs="Segoe UI"/>
          <w:b w:val="0"/>
          <w:color w:val="212529"/>
        </w:rPr>
      </w:pPr>
    </w:p>
    <w:p w:rsidR="00431C10" w:rsidRDefault="00431C10" w:rsidP="00431C10">
      <w:pPr>
        <w:pStyle w:val="NormalWeb"/>
        <w:numPr>
          <w:ilvl w:val="0"/>
          <w:numId w:val="4"/>
        </w:numPr>
        <w:shd w:val="clear" w:color="auto" w:fill="EDF5FF"/>
        <w:spacing w:before="120" w:beforeAutospacing="0" w:after="120" w:afterAutospacing="0"/>
        <w:rPr>
          <w:rStyle w:val="Strong"/>
          <w:rFonts w:ascii="Segoe UI" w:hAnsi="Segoe UI" w:cs="Segoe UI"/>
          <w:b w:val="0"/>
          <w:color w:val="212529"/>
        </w:rPr>
      </w:pPr>
      <w:r>
        <w:rPr>
          <w:rStyle w:val="Strong"/>
          <w:rFonts w:ascii="Segoe UI" w:hAnsi="Segoe UI" w:cs="Segoe UI"/>
          <w:b w:val="0"/>
          <w:color w:val="212529"/>
        </w:rPr>
        <w:t xml:space="preserve">George Speight, 45 year old man was the principle motivator. He was a failed businessman, sacked from the chairman of the Fiji Pine Commission and the Hardwood Corporation. Speight had his own private grievances, which he carefully hid behind a fiercely nationalist rhetoric. He portrayed himself as faithful servant of the Fijian cause, an anointed savior of the Fijian </w:t>
      </w:r>
      <w:r w:rsidR="001D6403">
        <w:rPr>
          <w:rStyle w:val="Strong"/>
          <w:rFonts w:ascii="Segoe UI" w:hAnsi="Segoe UI" w:cs="Segoe UI"/>
          <w:b w:val="0"/>
          <w:color w:val="212529"/>
        </w:rPr>
        <w:t>‘race’</w:t>
      </w:r>
      <w:r>
        <w:rPr>
          <w:rStyle w:val="Strong"/>
          <w:rFonts w:ascii="Segoe UI" w:hAnsi="Segoe UI" w:cs="Segoe UI"/>
          <w:b w:val="0"/>
          <w:color w:val="212529"/>
        </w:rPr>
        <w:t xml:space="preserve"> and Fijian cultural hero. </w:t>
      </w:r>
      <w:r w:rsidR="001D6403">
        <w:rPr>
          <w:rStyle w:val="Strong"/>
          <w:rFonts w:ascii="Segoe UI" w:hAnsi="Segoe UI" w:cs="Segoe UI"/>
          <w:b w:val="0"/>
          <w:color w:val="212529"/>
        </w:rPr>
        <w:t xml:space="preserve">Speight got international media criticism because he was showing as face of indigenous Fijian nationalism and was mocking the international media. Many individuals and groups work behind the scene for supporting him, especially politicians defeated in the last election or probably people who are just </w:t>
      </w:r>
      <w:r w:rsidR="001D6403">
        <w:rPr>
          <w:rStyle w:val="Strong"/>
          <w:rFonts w:ascii="Segoe UI" w:hAnsi="Segoe UI" w:cs="Segoe UI"/>
          <w:b w:val="0"/>
          <w:color w:val="212529"/>
        </w:rPr>
        <w:lastRenderedPageBreak/>
        <w:t xml:space="preserve">seeking revenge against Chaudhry’s government. Young businessmen also supported him who was not happy in 1990s and wanted to take benefit from opportunities access to power and securing loans. </w:t>
      </w:r>
    </w:p>
    <w:p w:rsidR="004D2228" w:rsidRPr="004D2228" w:rsidRDefault="004D2228" w:rsidP="004D2228">
      <w:pPr>
        <w:pStyle w:val="NormalWeb"/>
        <w:shd w:val="clear" w:color="auto" w:fill="EDF5FF"/>
        <w:spacing w:before="120" w:beforeAutospacing="0" w:after="120" w:afterAutospacing="0"/>
        <w:rPr>
          <w:rStyle w:val="Strong"/>
          <w:rFonts w:ascii="Segoe UI" w:hAnsi="Segoe UI" w:cs="Segoe UI"/>
          <w:b w:val="0"/>
          <w:color w:val="212529"/>
        </w:rPr>
      </w:pPr>
    </w:p>
    <w:p w:rsidR="004D2228" w:rsidRDefault="004D2228" w:rsidP="004D2228">
      <w:pPr>
        <w:pStyle w:val="NormalWeb"/>
        <w:shd w:val="clear" w:color="auto" w:fill="EDF5FF"/>
        <w:spacing w:before="120" w:beforeAutospacing="0" w:after="120" w:afterAutospacing="0"/>
        <w:rPr>
          <w:rFonts w:ascii="Segoe UI" w:hAnsi="Segoe UI" w:cs="Segoe UI"/>
          <w:color w:val="212529"/>
        </w:rPr>
      </w:pPr>
    </w:p>
    <w:p w:rsidR="004D2228" w:rsidRDefault="004D2228" w:rsidP="004D2228">
      <w:pPr>
        <w:pStyle w:val="NormalWeb"/>
        <w:shd w:val="clear" w:color="auto" w:fill="EDF5FF"/>
        <w:spacing w:before="120" w:beforeAutospacing="0" w:after="120" w:afterAutospacing="0"/>
        <w:rPr>
          <w:rStyle w:val="Strong"/>
          <w:rFonts w:ascii="Segoe UI" w:hAnsi="Segoe UI" w:cs="Segoe UI"/>
          <w:color w:val="212529"/>
        </w:rPr>
      </w:pPr>
      <w:r>
        <w:rPr>
          <w:rStyle w:val="Strong"/>
          <w:rFonts w:ascii="Segoe UI" w:hAnsi="Segoe UI" w:cs="Segoe UI"/>
          <w:color w:val="212529"/>
        </w:rPr>
        <w:t>Q2. What do you understand of the hostage crisis and how it was resolved? [Tutorial Questions]</w:t>
      </w:r>
      <w:r w:rsidR="001D6403">
        <w:rPr>
          <w:rStyle w:val="Strong"/>
          <w:rFonts w:ascii="Segoe UI" w:hAnsi="Segoe UI" w:cs="Segoe UI"/>
          <w:color w:val="212529"/>
        </w:rPr>
        <w:t xml:space="preserve"> </w:t>
      </w:r>
    </w:p>
    <w:p w:rsidR="00902E81" w:rsidRPr="00A66605" w:rsidRDefault="00902E81" w:rsidP="00902E81">
      <w:pPr>
        <w:pStyle w:val="NormalWeb"/>
        <w:spacing w:after="495" w:afterAutospacing="0" w:line="495" w:lineRule="atLeast"/>
        <w:rPr>
          <w:rFonts w:asciiTheme="majorHAnsi" w:hAnsiTheme="majorHAnsi" w:cstheme="majorHAnsi"/>
          <w:color w:val="646464"/>
          <w:sz w:val="27"/>
          <w:szCs w:val="27"/>
        </w:rPr>
      </w:pPr>
      <w:r w:rsidRPr="00FA2B71">
        <w:rPr>
          <w:rFonts w:asciiTheme="majorHAnsi" w:hAnsiTheme="majorHAnsi" w:cstheme="majorHAnsi"/>
          <w:b/>
          <w:color w:val="646464"/>
          <w:sz w:val="27"/>
          <w:szCs w:val="27"/>
        </w:rPr>
        <w:t>On 19 May a group of hardline Fijian nationalists led by George Speight, marched into</w:t>
      </w:r>
      <w:r w:rsidRPr="00A66605">
        <w:rPr>
          <w:rFonts w:asciiTheme="majorHAnsi" w:hAnsiTheme="majorHAnsi" w:cstheme="majorHAnsi"/>
          <w:b/>
          <w:color w:val="646464"/>
          <w:sz w:val="27"/>
          <w:szCs w:val="27"/>
        </w:rPr>
        <w:t xml:space="preserve"> the parliament buildings in Suva and took elected Prime Minister Mahendra Chaudhry and most of his cabinet hostage for 56 days, throwing the country into chaos.</w:t>
      </w:r>
      <w:r w:rsidRPr="00A66605">
        <w:rPr>
          <w:rFonts w:asciiTheme="majorHAnsi" w:hAnsiTheme="majorHAnsi" w:cstheme="majorHAnsi"/>
          <w:b/>
          <w:color w:val="646464"/>
          <w:sz w:val="27"/>
          <w:szCs w:val="27"/>
        </w:rPr>
        <w:t xml:space="preserve"> </w:t>
      </w:r>
      <w:r w:rsidR="00FA2B71">
        <w:rPr>
          <w:rFonts w:asciiTheme="majorHAnsi" w:hAnsiTheme="majorHAnsi" w:cstheme="majorHAnsi"/>
          <w:b/>
          <w:color w:val="646464"/>
          <w:sz w:val="27"/>
          <w:szCs w:val="27"/>
        </w:rPr>
        <w:t>There are 50 cabinet ministers. They were held hostage in the parliament. It was a bloodless coup. On Thursday morning, the rebels tearfully hugged their hostages as they freed them from their long imprisonment in the nations’ Parliament complex. Later in the day the Great Council of Chiefs, Fiji’s traditional power, elected Ratu Josefa Iloilo as the country’s new president. The council made its choice under the gun of a wave of civil disturbances that seemed to be spinning out of control.</w:t>
      </w:r>
    </w:p>
    <w:p w:rsidR="00902E81" w:rsidRDefault="00902E81" w:rsidP="004D2228">
      <w:pPr>
        <w:pStyle w:val="NormalWeb"/>
        <w:shd w:val="clear" w:color="auto" w:fill="EDF5FF"/>
        <w:spacing w:before="120" w:beforeAutospacing="0" w:after="120" w:afterAutospacing="0"/>
        <w:rPr>
          <w:rFonts w:ascii="Segoe UI" w:hAnsi="Segoe UI" w:cs="Segoe UI"/>
          <w:color w:val="212529"/>
        </w:rPr>
      </w:pPr>
    </w:p>
    <w:p w:rsidR="000C4BB8" w:rsidRDefault="000C4BB8"/>
    <w:sectPr w:rsidR="000C4B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F685D"/>
    <w:multiLevelType w:val="hybridMultilevel"/>
    <w:tmpl w:val="2FBA4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111377"/>
    <w:multiLevelType w:val="hybridMultilevel"/>
    <w:tmpl w:val="DDDCD0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1F091E"/>
    <w:multiLevelType w:val="hybridMultilevel"/>
    <w:tmpl w:val="D1623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54A502B0"/>
    <w:multiLevelType w:val="hybridMultilevel"/>
    <w:tmpl w:val="9FE0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228"/>
    <w:rsid w:val="00052DA7"/>
    <w:rsid w:val="000C4BB8"/>
    <w:rsid w:val="001D6403"/>
    <w:rsid w:val="00431C10"/>
    <w:rsid w:val="00454A05"/>
    <w:rsid w:val="004D2228"/>
    <w:rsid w:val="00902E81"/>
    <w:rsid w:val="00A66605"/>
    <w:rsid w:val="00FA2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940E9-76F2-481B-9C7C-7066872C8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22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22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438612">
      <w:bodyDiv w:val="1"/>
      <w:marLeft w:val="0"/>
      <w:marRight w:val="0"/>
      <w:marTop w:val="0"/>
      <w:marBottom w:val="0"/>
      <w:divBdr>
        <w:top w:val="none" w:sz="0" w:space="0" w:color="auto"/>
        <w:left w:val="none" w:sz="0" w:space="0" w:color="auto"/>
        <w:bottom w:val="none" w:sz="0" w:space="0" w:color="auto"/>
        <w:right w:val="none" w:sz="0" w:space="0" w:color="auto"/>
      </w:divBdr>
    </w:div>
    <w:div w:id="203325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 Vosayaco</dc:creator>
  <cp:keywords/>
  <dc:description/>
  <cp:lastModifiedBy>Mere Vosayaco</cp:lastModifiedBy>
  <cp:revision>1</cp:revision>
  <dcterms:created xsi:type="dcterms:W3CDTF">2020-05-12T08:26:00Z</dcterms:created>
  <dcterms:modified xsi:type="dcterms:W3CDTF">2020-05-12T09:57:00Z</dcterms:modified>
</cp:coreProperties>
</file>