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503" w:rsidRDefault="001B349D" w:rsidP="001B349D">
      <w:pPr>
        <w:pStyle w:val="NormalWeb"/>
        <w:spacing w:before="0" w:beforeAutospacing="0"/>
        <w:rPr>
          <w:rFonts w:ascii="Segoe UI" w:hAnsi="Segoe UI" w:cs="Segoe UI"/>
          <w:b/>
          <w:color w:val="212529"/>
        </w:rPr>
      </w:pPr>
      <w:r w:rsidRPr="00360503">
        <w:rPr>
          <w:rFonts w:ascii="Segoe UI" w:hAnsi="Segoe UI" w:cs="Segoe UI"/>
          <w:b/>
          <w:color w:val="212529"/>
        </w:rPr>
        <w:t>Q1.</w:t>
      </w:r>
    </w:p>
    <w:p w:rsidR="001B349D" w:rsidRPr="00360503" w:rsidRDefault="001B349D" w:rsidP="001B349D">
      <w:pPr>
        <w:pStyle w:val="NormalWeb"/>
        <w:spacing w:before="0" w:beforeAutospacing="0"/>
        <w:rPr>
          <w:rFonts w:ascii="Segoe UI" w:hAnsi="Segoe UI" w:cs="Segoe UI"/>
          <w:color w:val="212529"/>
          <w:u w:val="single"/>
        </w:rPr>
      </w:pPr>
      <w:r w:rsidRPr="00360503">
        <w:rPr>
          <w:rFonts w:ascii="Segoe UI" w:hAnsi="Segoe UI" w:cs="Segoe UI"/>
          <w:b/>
          <w:color w:val="212529"/>
        </w:rPr>
        <w:t xml:space="preserve"> </w:t>
      </w:r>
      <w:bookmarkStart w:id="0" w:name="_GoBack"/>
      <w:r w:rsidRPr="00360503">
        <w:rPr>
          <w:rFonts w:ascii="Segoe UI" w:hAnsi="Segoe UI" w:cs="Segoe UI"/>
          <w:color w:val="212529"/>
          <w:u w:val="single"/>
        </w:rPr>
        <w:t>FACTORS THAT LED TO THE REVIEW OF 1990 CONSTITUTION. </w:t>
      </w:r>
      <w:bookmarkEnd w:id="0"/>
    </w:p>
    <w:p w:rsidR="001B349D" w:rsidRDefault="001B349D" w:rsidP="001B349D">
      <w:pPr>
        <w:pStyle w:val="NormalWeb"/>
        <w:spacing w:before="0" w:beforeAutospacing="0"/>
        <w:rPr>
          <w:rFonts w:ascii="Segoe UI" w:hAnsi="Segoe UI" w:cs="Segoe UI"/>
          <w:color w:val="212529"/>
        </w:rPr>
      </w:pPr>
      <w:r>
        <w:rPr>
          <w:rFonts w:ascii="Segoe UI" w:hAnsi="Segoe UI" w:cs="Segoe UI"/>
          <w:color w:val="212529"/>
        </w:rPr>
        <w:t xml:space="preserve">1990 constitution was a constitution that mainly prioritizes the Indigenous Fijians over the Indo- Fijians. In other words the constitution was biased and it recognized the Great Council of Chiefs more than ever. The constitution was driven to permanently exterminate any Indo- Fijian parties wanting to form a government. Factors that led to the review was first, the 1990 constitution provided for its review within 7 years. Secondly, Rabuka won the election in 1992 along with the support of the Fiji </w:t>
      </w:r>
      <w:r>
        <w:rPr>
          <w:rFonts w:ascii="Segoe UI" w:hAnsi="Segoe UI" w:cs="Segoe UI"/>
          <w:color w:val="212529"/>
        </w:rPr>
        <w:t>Labor</w:t>
      </w:r>
      <w:r>
        <w:rPr>
          <w:rFonts w:ascii="Segoe UI" w:hAnsi="Segoe UI" w:cs="Segoe UI"/>
          <w:color w:val="212529"/>
        </w:rPr>
        <w:t xml:space="preserve"> party. </w:t>
      </w:r>
      <w:r>
        <w:rPr>
          <w:rFonts w:ascii="Segoe UI" w:hAnsi="Segoe UI" w:cs="Segoe UI"/>
          <w:color w:val="212529"/>
        </w:rPr>
        <w:t>So</w:t>
      </w:r>
      <w:r>
        <w:rPr>
          <w:rFonts w:ascii="Segoe UI" w:hAnsi="Segoe UI" w:cs="Segoe UI"/>
          <w:color w:val="212529"/>
        </w:rPr>
        <w:t xml:space="preserve"> in reward, the Rabuka promised the FLP a review of the constitution. Thirdly, the economy was inactive. Obviously due to political instability and unsuitable constitution for the people of Fiji. The fourth factor, the </w:t>
      </w:r>
      <w:r>
        <w:rPr>
          <w:rFonts w:ascii="Segoe UI" w:hAnsi="Segoe UI" w:cs="Segoe UI"/>
          <w:color w:val="212529"/>
        </w:rPr>
        <w:t>World Bank</w:t>
      </w:r>
      <w:r>
        <w:rPr>
          <w:rFonts w:ascii="Segoe UI" w:hAnsi="Segoe UI" w:cs="Segoe UI"/>
          <w:color w:val="212529"/>
        </w:rPr>
        <w:t xml:space="preserve"> urged the government to initiate a reform in the constitution due to lack of participants from the Indo- Fijians community. The fifth factor, Fiji's important bilateral donors. </w:t>
      </w:r>
      <w:r>
        <w:rPr>
          <w:rFonts w:ascii="Segoe UI" w:hAnsi="Segoe UI" w:cs="Segoe UI"/>
          <w:color w:val="212529"/>
        </w:rPr>
        <w:t>The</w:t>
      </w:r>
      <w:r>
        <w:rPr>
          <w:rFonts w:ascii="Segoe UI" w:hAnsi="Segoe UI" w:cs="Segoe UI"/>
          <w:color w:val="212529"/>
        </w:rPr>
        <w:t xml:space="preserve"> UK, Australia, New Zealand and the USA was putting pressure on Fiji to end its constitution and racial crisis. </w:t>
      </w:r>
      <w:r>
        <w:rPr>
          <w:rFonts w:ascii="Segoe UI" w:hAnsi="Segoe UI" w:cs="Segoe UI"/>
          <w:color w:val="212529"/>
        </w:rPr>
        <w:t>The</w:t>
      </w:r>
      <w:r>
        <w:rPr>
          <w:rFonts w:ascii="Segoe UI" w:hAnsi="Segoe UI" w:cs="Segoe UI"/>
          <w:color w:val="212529"/>
        </w:rPr>
        <w:t xml:space="preserve"> sixth factor, the Government was aware of demands of Indo- Fijians of racial discrimination and violation of human rights in the international community, so wanted to show them all progress at home. Seventh Factor, several Fijian leaders and senior military commanders wanted readmission to the commonwealth. </w:t>
      </w:r>
      <w:r>
        <w:rPr>
          <w:rFonts w:ascii="Segoe UI" w:hAnsi="Segoe UI" w:cs="Segoe UI"/>
          <w:color w:val="212529"/>
        </w:rPr>
        <w:t>So</w:t>
      </w:r>
      <w:r>
        <w:rPr>
          <w:rFonts w:ascii="Segoe UI" w:hAnsi="Segoe UI" w:cs="Segoe UI"/>
          <w:color w:val="212529"/>
        </w:rPr>
        <w:t xml:space="preserve"> in order to get into the commonwealth the constitution should have human rights and governance before readmission could be considered. </w:t>
      </w:r>
      <w:r>
        <w:rPr>
          <w:rFonts w:ascii="Segoe UI" w:hAnsi="Segoe UI" w:cs="Segoe UI"/>
          <w:color w:val="212529"/>
        </w:rPr>
        <w:t>The</w:t>
      </w:r>
      <w:r>
        <w:rPr>
          <w:rFonts w:ascii="Segoe UI" w:hAnsi="Segoe UI" w:cs="Segoe UI"/>
          <w:color w:val="212529"/>
        </w:rPr>
        <w:t xml:space="preserve"> last factor, the constitution led to the rise of provincialism, disintegration of Alliance party and emergence of several Fiji parties, as they have to depend on Predominantly Indo- Fijians party to formulate the government.  </w:t>
      </w:r>
    </w:p>
    <w:p w:rsidR="001B349D" w:rsidRPr="00360503" w:rsidRDefault="001B349D" w:rsidP="001B349D">
      <w:pPr>
        <w:pStyle w:val="NormalWeb"/>
        <w:spacing w:before="0" w:beforeAutospacing="0"/>
        <w:rPr>
          <w:rFonts w:ascii="Segoe UI" w:hAnsi="Segoe UI" w:cs="Segoe UI"/>
          <w:color w:val="212529"/>
          <w:u w:val="single"/>
        </w:rPr>
      </w:pPr>
      <w:r w:rsidRPr="00360503">
        <w:rPr>
          <w:rFonts w:ascii="Segoe UI" w:hAnsi="Segoe UI" w:cs="Segoe UI"/>
          <w:color w:val="212529"/>
          <w:u w:val="single"/>
        </w:rPr>
        <w:t>HOW WAS IT FORMULATED</w:t>
      </w:r>
    </w:p>
    <w:p w:rsidR="00BC5F84" w:rsidRDefault="001B349D" w:rsidP="001B349D">
      <w:pPr>
        <w:pStyle w:val="NormalWeb"/>
        <w:spacing w:before="0" w:beforeAutospacing="0"/>
        <w:rPr>
          <w:rFonts w:ascii="Segoe UI" w:hAnsi="Segoe UI" w:cs="Segoe UI"/>
          <w:color w:val="212529"/>
        </w:rPr>
      </w:pPr>
      <w:r>
        <w:rPr>
          <w:rFonts w:ascii="Segoe UI" w:hAnsi="Segoe UI" w:cs="Segoe UI"/>
          <w:color w:val="212529"/>
        </w:rPr>
        <w:t>IN 1993 the government set up a committee of the cabinet to examine possibilities and modalities of reform. Rabuka, being the Prime Minister, persuaded the two major opposition parties, FNP and FLP to join committee. Even though they had their differences the two parties agreed. The commission was formally set up by the President on 15</w:t>
      </w:r>
      <w:r w:rsidRPr="001B349D">
        <w:rPr>
          <w:rFonts w:ascii="Segoe UI" w:hAnsi="Segoe UI" w:cs="Segoe UI"/>
          <w:color w:val="212529"/>
          <w:vertAlign w:val="superscript"/>
        </w:rPr>
        <w:t>th</w:t>
      </w:r>
      <w:r>
        <w:rPr>
          <w:rFonts w:ascii="Segoe UI" w:hAnsi="Segoe UI" w:cs="Segoe UI"/>
          <w:color w:val="212529"/>
        </w:rPr>
        <w:t xml:space="preserve"> March 1995 under section 77 of the 1990 constitution which required the review within seven years. The Commission duly reported in early September 1996 with nearly 800 page report. </w:t>
      </w:r>
    </w:p>
    <w:p w:rsidR="001B349D" w:rsidRDefault="001B349D" w:rsidP="001B349D">
      <w:pPr>
        <w:pStyle w:val="NormalWeb"/>
        <w:spacing w:before="0" w:beforeAutospacing="0"/>
        <w:rPr>
          <w:rFonts w:ascii="Segoe UI" w:hAnsi="Segoe UI" w:cs="Segoe UI"/>
          <w:color w:val="212529"/>
        </w:rPr>
      </w:pPr>
      <w:r>
        <w:rPr>
          <w:rFonts w:ascii="Segoe UI" w:hAnsi="Segoe UI" w:cs="Segoe UI"/>
          <w:color w:val="212529"/>
        </w:rPr>
        <w:t xml:space="preserve">Having been appointed in May 1995, the commission spend most of July to September holding public hearings around the country. These hearings were followed up by visits to Malaysia, Mauritius, South Africa and the US. Commission asked several people to prepare research papers, and also institutions and individuals to supple specific </w:t>
      </w:r>
      <w:r>
        <w:rPr>
          <w:rFonts w:ascii="Segoe UI" w:hAnsi="Segoe UI" w:cs="Segoe UI"/>
          <w:color w:val="212529"/>
        </w:rPr>
        <w:lastRenderedPageBreak/>
        <w:t xml:space="preserve">information. The report was presented to President Mara and then published at the beginning of September 1996. </w:t>
      </w:r>
    </w:p>
    <w:p w:rsidR="001B349D" w:rsidRPr="00360503" w:rsidRDefault="001B349D" w:rsidP="001B349D">
      <w:pPr>
        <w:pStyle w:val="NormalWeb"/>
        <w:spacing w:before="0" w:beforeAutospacing="0"/>
        <w:rPr>
          <w:rFonts w:ascii="Segoe UI" w:hAnsi="Segoe UI" w:cs="Segoe UI"/>
          <w:b/>
          <w:color w:val="212529"/>
        </w:rPr>
      </w:pPr>
      <w:r w:rsidRPr="00360503">
        <w:rPr>
          <w:rFonts w:ascii="Segoe UI" w:hAnsi="Segoe UI" w:cs="Segoe UI"/>
          <w:b/>
          <w:color w:val="212529"/>
        </w:rPr>
        <w:t xml:space="preserve">Q.2 Major Points of 1990 and 1997 CONSTITUTIONS. </w:t>
      </w:r>
    </w:p>
    <w:p w:rsidR="001B349D" w:rsidRPr="00360503" w:rsidRDefault="001B349D" w:rsidP="001B349D">
      <w:pPr>
        <w:pStyle w:val="NormalWeb"/>
        <w:spacing w:before="0" w:beforeAutospacing="0"/>
        <w:rPr>
          <w:rFonts w:ascii="Segoe UI" w:hAnsi="Segoe UI" w:cs="Segoe UI"/>
          <w:color w:val="212529"/>
          <w:u w:val="single"/>
        </w:rPr>
      </w:pPr>
      <w:r w:rsidRPr="00360503">
        <w:rPr>
          <w:rFonts w:ascii="Segoe UI" w:hAnsi="Segoe UI" w:cs="Segoe UI"/>
          <w:color w:val="212529"/>
          <w:u w:val="single"/>
        </w:rPr>
        <w:t>1990.</w:t>
      </w:r>
    </w:p>
    <w:p w:rsidR="003C4517" w:rsidRDefault="003C4517" w:rsidP="001B349D">
      <w:pPr>
        <w:pStyle w:val="NormalWeb"/>
        <w:numPr>
          <w:ilvl w:val="0"/>
          <w:numId w:val="1"/>
        </w:numPr>
        <w:spacing w:before="0" w:beforeAutospacing="0"/>
        <w:rPr>
          <w:rFonts w:ascii="Segoe UI" w:hAnsi="Segoe UI" w:cs="Segoe UI"/>
          <w:color w:val="212529"/>
        </w:rPr>
      </w:pPr>
      <w:r>
        <w:rPr>
          <w:rFonts w:ascii="Segoe UI" w:hAnsi="Segoe UI" w:cs="Segoe UI"/>
          <w:color w:val="212529"/>
        </w:rPr>
        <w:t xml:space="preserve">The constitutions gave paramount to the Indigenous Fijians. Thus was biased. It gave even more power to the Great Council of Chiefs. </w:t>
      </w:r>
    </w:p>
    <w:p w:rsidR="003C4517" w:rsidRDefault="003C4517" w:rsidP="001B349D">
      <w:pPr>
        <w:pStyle w:val="NormalWeb"/>
        <w:numPr>
          <w:ilvl w:val="0"/>
          <w:numId w:val="1"/>
        </w:numPr>
        <w:spacing w:before="0" w:beforeAutospacing="0"/>
        <w:rPr>
          <w:rFonts w:ascii="Segoe UI" w:hAnsi="Segoe UI" w:cs="Segoe UI"/>
          <w:color w:val="212529"/>
        </w:rPr>
      </w:pPr>
      <w:r>
        <w:rPr>
          <w:rFonts w:ascii="Segoe UI" w:hAnsi="Segoe UI" w:cs="Segoe UI"/>
          <w:color w:val="212529"/>
        </w:rPr>
        <w:t xml:space="preserve">Only indigenous Fijian could be Prime Minister and the President was appointed by the Great Council of Chiefs. </w:t>
      </w:r>
    </w:p>
    <w:p w:rsidR="003C4517" w:rsidRDefault="003C4517" w:rsidP="001B349D">
      <w:pPr>
        <w:pStyle w:val="NormalWeb"/>
        <w:numPr>
          <w:ilvl w:val="0"/>
          <w:numId w:val="1"/>
        </w:numPr>
        <w:spacing w:before="0" w:beforeAutospacing="0"/>
        <w:rPr>
          <w:rFonts w:ascii="Segoe UI" w:hAnsi="Segoe UI" w:cs="Segoe UI"/>
          <w:color w:val="212529"/>
        </w:rPr>
      </w:pPr>
      <w:r>
        <w:rPr>
          <w:rFonts w:ascii="Segoe UI" w:hAnsi="Segoe UI" w:cs="Segoe UI"/>
          <w:color w:val="212529"/>
        </w:rPr>
        <w:t xml:space="preserve">The PROBLEM: despite the heavy electoral weighting given to indigenous Fijian voters still did not make any formation of stable government an easy task. </w:t>
      </w:r>
    </w:p>
    <w:p w:rsidR="003C4517" w:rsidRDefault="003C4517" w:rsidP="001B349D">
      <w:pPr>
        <w:pStyle w:val="NormalWeb"/>
        <w:numPr>
          <w:ilvl w:val="0"/>
          <w:numId w:val="1"/>
        </w:numPr>
        <w:spacing w:before="0" w:beforeAutospacing="0"/>
        <w:rPr>
          <w:rFonts w:ascii="Segoe UI" w:hAnsi="Segoe UI" w:cs="Segoe UI"/>
          <w:color w:val="212529"/>
        </w:rPr>
      </w:pPr>
      <w:r>
        <w:rPr>
          <w:rFonts w:ascii="Segoe UI" w:hAnsi="Segoe UI" w:cs="Segoe UI"/>
          <w:color w:val="212529"/>
        </w:rPr>
        <w:t xml:space="preserve">This was due to the removal of extreme fear of Indo- Fijian dominance, this led to division within the indigenous Fijian community. </w:t>
      </w:r>
    </w:p>
    <w:p w:rsidR="003C4517" w:rsidRPr="00360503" w:rsidRDefault="003C4517" w:rsidP="003C4517">
      <w:pPr>
        <w:pStyle w:val="NormalWeb"/>
        <w:spacing w:before="0" w:beforeAutospacing="0"/>
        <w:rPr>
          <w:rFonts w:ascii="Segoe UI" w:hAnsi="Segoe UI" w:cs="Segoe UI"/>
          <w:color w:val="212529"/>
          <w:u w:val="single"/>
        </w:rPr>
      </w:pPr>
      <w:r w:rsidRPr="00360503">
        <w:rPr>
          <w:rFonts w:ascii="Segoe UI" w:hAnsi="Segoe UI" w:cs="Segoe UI"/>
          <w:color w:val="212529"/>
          <w:u w:val="single"/>
        </w:rPr>
        <w:t xml:space="preserve">1997 </w:t>
      </w:r>
    </w:p>
    <w:p w:rsidR="001B349D" w:rsidRDefault="003C4517" w:rsidP="003C4517">
      <w:pPr>
        <w:pStyle w:val="NormalWeb"/>
        <w:numPr>
          <w:ilvl w:val="0"/>
          <w:numId w:val="2"/>
        </w:numPr>
        <w:spacing w:before="0" w:beforeAutospacing="0"/>
        <w:rPr>
          <w:rFonts w:ascii="Segoe UI" w:hAnsi="Segoe UI" w:cs="Segoe UI"/>
          <w:color w:val="212529"/>
        </w:rPr>
      </w:pPr>
      <w:r>
        <w:rPr>
          <w:rFonts w:ascii="Segoe UI" w:hAnsi="Segoe UI" w:cs="Segoe UI"/>
          <w:color w:val="212529"/>
        </w:rPr>
        <w:t>The 1997 constitution was technically an amendment of the 1990 constitution, which was passed down by both houses of parliament in July 1997. However this constitution was first introduced by the Prime Minister on June 23.</w:t>
      </w:r>
    </w:p>
    <w:p w:rsidR="003C4517" w:rsidRDefault="003C4517" w:rsidP="003C4517">
      <w:pPr>
        <w:pStyle w:val="NormalWeb"/>
        <w:numPr>
          <w:ilvl w:val="0"/>
          <w:numId w:val="2"/>
        </w:numPr>
        <w:spacing w:before="0" w:beforeAutospacing="0"/>
        <w:rPr>
          <w:rFonts w:ascii="Segoe UI" w:hAnsi="Segoe UI" w:cs="Segoe UI"/>
          <w:color w:val="212529"/>
        </w:rPr>
      </w:pPr>
      <w:r>
        <w:rPr>
          <w:rFonts w:ascii="Segoe UI" w:hAnsi="Segoe UI" w:cs="Segoe UI"/>
          <w:color w:val="212529"/>
        </w:rPr>
        <w:t xml:space="preserve">House of </w:t>
      </w:r>
      <w:r w:rsidR="00360503">
        <w:rPr>
          <w:rFonts w:ascii="Segoe UI" w:hAnsi="Segoe UI" w:cs="Segoe UI"/>
          <w:color w:val="212529"/>
        </w:rPr>
        <w:t>Representatives</w:t>
      </w:r>
      <w:r>
        <w:rPr>
          <w:rFonts w:ascii="Segoe UI" w:hAnsi="Segoe UI" w:cs="Segoe UI"/>
          <w:color w:val="212529"/>
        </w:rPr>
        <w:t xml:space="preserve"> will be composed as follows: 23 seats for </w:t>
      </w:r>
      <w:r w:rsidR="00360503">
        <w:rPr>
          <w:rFonts w:ascii="Segoe UI" w:hAnsi="Segoe UI" w:cs="Segoe UI"/>
          <w:color w:val="212529"/>
        </w:rPr>
        <w:t>Fijians,</w:t>
      </w:r>
      <w:r>
        <w:rPr>
          <w:rFonts w:ascii="Segoe UI" w:hAnsi="Segoe UI" w:cs="Segoe UI"/>
          <w:color w:val="212529"/>
        </w:rPr>
        <w:t xml:space="preserve"> 19 seats for Indo- Fijians, 3 seats fo</w:t>
      </w:r>
      <w:r w:rsidR="00360503">
        <w:rPr>
          <w:rFonts w:ascii="Segoe UI" w:hAnsi="Segoe UI" w:cs="Segoe UI"/>
          <w:color w:val="212529"/>
        </w:rPr>
        <w:t>r General Voters,</w:t>
      </w:r>
      <w:r>
        <w:rPr>
          <w:rFonts w:ascii="Segoe UI" w:hAnsi="Segoe UI" w:cs="Segoe UI"/>
          <w:color w:val="212529"/>
        </w:rPr>
        <w:t xml:space="preserve"> 1 seat for Rotuma</w:t>
      </w:r>
      <w:r w:rsidR="00360503">
        <w:rPr>
          <w:rFonts w:ascii="Segoe UI" w:hAnsi="Segoe UI" w:cs="Segoe UI"/>
          <w:color w:val="212529"/>
        </w:rPr>
        <w:t xml:space="preserve">ns and 25 open seats. Thus gives a total of 71 seats. </w:t>
      </w:r>
    </w:p>
    <w:p w:rsidR="00360503" w:rsidRDefault="00360503" w:rsidP="003C4517">
      <w:pPr>
        <w:pStyle w:val="NormalWeb"/>
        <w:numPr>
          <w:ilvl w:val="0"/>
          <w:numId w:val="2"/>
        </w:numPr>
        <w:spacing w:before="0" w:beforeAutospacing="0"/>
        <w:rPr>
          <w:rFonts w:ascii="Segoe UI" w:hAnsi="Segoe UI" w:cs="Segoe UI"/>
          <w:color w:val="212529"/>
        </w:rPr>
      </w:pPr>
      <w:r>
        <w:rPr>
          <w:rFonts w:ascii="Segoe UI" w:hAnsi="Segoe UI" w:cs="Segoe UI"/>
          <w:color w:val="212529"/>
        </w:rPr>
        <w:t xml:space="preserve">The suggested two third to one third between open and reserved seats has been reversed, with only on third of seats to be elected on an open basis. This shows that Fiji has not moved away from a totally communal elections. </w:t>
      </w:r>
    </w:p>
    <w:p w:rsidR="00360503" w:rsidRDefault="00360503" w:rsidP="003C4517">
      <w:pPr>
        <w:pStyle w:val="NormalWeb"/>
        <w:numPr>
          <w:ilvl w:val="0"/>
          <w:numId w:val="2"/>
        </w:numPr>
        <w:spacing w:before="0" w:beforeAutospacing="0"/>
        <w:rPr>
          <w:rFonts w:ascii="Segoe UI" w:hAnsi="Segoe UI" w:cs="Segoe UI"/>
          <w:color w:val="212529"/>
        </w:rPr>
      </w:pPr>
      <w:r>
        <w:rPr>
          <w:rFonts w:ascii="Segoe UI" w:hAnsi="Segoe UI" w:cs="Segoe UI"/>
          <w:color w:val="212529"/>
        </w:rPr>
        <w:t xml:space="preserve">The new constitution also embraces the idea of an appointed Senate rather than the elected body proposed by the Commission. </w:t>
      </w:r>
    </w:p>
    <w:p w:rsidR="00360503" w:rsidRDefault="00360503" w:rsidP="003C4517">
      <w:pPr>
        <w:pStyle w:val="NormalWeb"/>
        <w:numPr>
          <w:ilvl w:val="0"/>
          <w:numId w:val="2"/>
        </w:numPr>
        <w:spacing w:before="0" w:beforeAutospacing="0"/>
        <w:rPr>
          <w:rFonts w:ascii="Segoe UI" w:hAnsi="Segoe UI" w:cs="Segoe UI"/>
          <w:color w:val="212529"/>
        </w:rPr>
      </w:pPr>
      <w:r>
        <w:rPr>
          <w:rFonts w:ascii="Segoe UI" w:hAnsi="Segoe UI" w:cs="Segoe UI"/>
          <w:color w:val="212529"/>
        </w:rPr>
        <w:t>The President will be appointed by the GCC.</w:t>
      </w:r>
    </w:p>
    <w:p w:rsidR="00360503" w:rsidRDefault="00360503" w:rsidP="003C4517">
      <w:pPr>
        <w:pStyle w:val="NormalWeb"/>
        <w:numPr>
          <w:ilvl w:val="0"/>
          <w:numId w:val="2"/>
        </w:numPr>
        <w:spacing w:before="0" w:beforeAutospacing="0"/>
        <w:rPr>
          <w:rFonts w:ascii="Segoe UI" w:hAnsi="Segoe UI" w:cs="Segoe UI"/>
          <w:color w:val="212529"/>
        </w:rPr>
      </w:pPr>
      <w:r>
        <w:rPr>
          <w:rFonts w:ascii="Segoe UI" w:hAnsi="Segoe UI" w:cs="Segoe UI"/>
          <w:color w:val="212529"/>
        </w:rPr>
        <w:t xml:space="preserve">Neither the President nor the Prime Minister are required to be of a particular ethnic background. </w:t>
      </w:r>
    </w:p>
    <w:p w:rsidR="001B349D" w:rsidRPr="001B349D" w:rsidRDefault="001B349D" w:rsidP="001B349D">
      <w:pPr>
        <w:pStyle w:val="NormalWeb"/>
        <w:spacing w:before="0" w:beforeAutospacing="0"/>
        <w:rPr>
          <w:rFonts w:ascii="Segoe UI" w:hAnsi="Segoe UI" w:cs="Segoe UI"/>
          <w:color w:val="212529"/>
        </w:rPr>
      </w:pPr>
    </w:p>
    <w:sectPr w:rsidR="001B349D" w:rsidRPr="001B34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580EB2"/>
    <w:multiLevelType w:val="hybridMultilevel"/>
    <w:tmpl w:val="D130C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58455C6"/>
    <w:multiLevelType w:val="hybridMultilevel"/>
    <w:tmpl w:val="CD68CBD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49D"/>
    <w:rsid w:val="001B349D"/>
    <w:rsid w:val="00360503"/>
    <w:rsid w:val="003C4517"/>
    <w:rsid w:val="00BC5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368BD9-F1F8-420E-852B-8029AB8A1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B349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281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640</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 Vosayaco</dc:creator>
  <cp:keywords/>
  <dc:description/>
  <cp:lastModifiedBy>Mere Vosayaco</cp:lastModifiedBy>
  <cp:revision>1</cp:revision>
  <dcterms:created xsi:type="dcterms:W3CDTF">2020-05-07T04:39:00Z</dcterms:created>
  <dcterms:modified xsi:type="dcterms:W3CDTF">2020-05-07T05:06:00Z</dcterms:modified>
</cp:coreProperties>
</file>